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64" w:rsidRDefault="003B04C2" w:rsidP="00B7167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2060"/>
        </w:rPr>
      </w:pPr>
      <w:r w:rsidRPr="003B04C2">
        <w:rPr>
          <w:noProof/>
          <w:color w:val="002060"/>
        </w:rPr>
        <w:drawing>
          <wp:anchor distT="0" distB="0" distL="114300" distR="114300" simplePos="0" relativeHeight="251660288" behindDoc="0" locked="0" layoutInCell="1" allowOverlap="1" wp14:anchorId="4ABE6BDB" wp14:editId="063C9BDC">
            <wp:simplePos x="0" y="0"/>
            <wp:positionH relativeFrom="margin">
              <wp:posOffset>5063490</wp:posOffset>
            </wp:positionH>
            <wp:positionV relativeFrom="margin">
              <wp:posOffset>-504825</wp:posOffset>
            </wp:positionV>
            <wp:extent cx="1327785" cy="1280795"/>
            <wp:effectExtent l="0" t="0" r="5715" b="0"/>
            <wp:wrapSquare wrapText="bothSides"/>
            <wp:docPr id="7" name="Рисунок 7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74A2" w:rsidRPr="003B04C2">
        <w:rPr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BAE57D" wp14:editId="1C029ED7">
            <wp:simplePos x="0" y="0"/>
            <wp:positionH relativeFrom="column">
              <wp:posOffset>-729615</wp:posOffset>
            </wp:positionH>
            <wp:positionV relativeFrom="paragraph">
              <wp:posOffset>-909956</wp:posOffset>
            </wp:positionV>
            <wp:extent cx="7572374" cy="1071562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78" cy="1072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67E" w:rsidRPr="003B04C2">
        <w:rPr>
          <w:rStyle w:val="c11"/>
          <w:b/>
          <w:bCs/>
          <w:color w:val="002060"/>
        </w:rPr>
        <w:t>Р</w:t>
      </w:r>
      <w:r w:rsidRPr="003B04C2">
        <w:rPr>
          <w:rStyle w:val="c11"/>
          <w:b/>
          <w:bCs/>
          <w:color w:val="002060"/>
        </w:rPr>
        <w:t>АЗВИТИЕ МУЗЫКАЛЬНЫХ СПОСОБНОСТЕЙ</w:t>
      </w:r>
    </w:p>
    <w:p w:rsidR="00D50F64" w:rsidRPr="00CE7A8E" w:rsidRDefault="00D50F64" w:rsidP="006C3CB3">
      <w:pPr>
        <w:spacing w:after="0" w:line="240" w:lineRule="auto"/>
        <w:jc w:val="both"/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</w:pPr>
      <w:r w:rsidRPr="00CE7A8E"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  <w:t>Музыкальные руководители</w:t>
      </w:r>
    </w:p>
    <w:p w:rsidR="00D50F64" w:rsidRPr="00CE7A8E" w:rsidRDefault="00D50F64" w:rsidP="006C3CB3">
      <w:pPr>
        <w:spacing w:after="0" w:line="240" w:lineRule="auto"/>
        <w:jc w:val="both"/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</w:pPr>
      <w:r w:rsidRPr="00CE7A8E"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CE7A8E">
        <w:rPr>
          <w:rFonts w:ascii="Times New Roman" w:hAnsi="Times New Roman"/>
          <w:b/>
          <w:i/>
          <w:color w:val="7030A0"/>
          <w:sz w:val="24"/>
          <w:szCs w:val="24"/>
          <w:lang w:eastAsia="ru-RU"/>
        </w:rPr>
        <w:t>«</w:t>
      </w:r>
      <w:r w:rsidRPr="00CE7A8E"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CE7A8E">
        <w:rPr>
          <w:rFonts w:ascii="Times New Roman" w:hAnsi="Times New Roman"/>
          <w:b/>
          <w:i/>
          <w:color w:val="7030A0"/>
          <w:sz w:val="24"/>
          <w:szCs w:val="24"/>
          <w:lang w:eastAsia="ru-RU"/>
        </w:rPr>
        <w:t>«</w:t>
      </w:r>
      <w:r w:rsidRPr="00CE7A8E"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CE7A8E">
        <w:rPr>
          <w:rFonts w:ascii="Times New Roman" w:hAnsi="Times New Roman"/>
          <w:b/>
          <w:i/>
          <w:color w:val="7030A0"/>
          <w:sz w:val="24"/>
          <w:szCs w:val="24"/>
          <w:lang w:eastAsia="ru-RU"/>
        </w:rPr>
        <w:t>»</w:t>
      </w:r>
      <w:r w:rsidRPr="00CE7A8E"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B7167E" w:rsidRPr="00CE7A8E" w:rsidRDefault="00D50F64" w:rsidP="006C3CB3">
      <w:pPr>
        <w:autoSpaceDN w:val="0"/>
        <w:spacing w:after="0" w:line="240" w:lineRule="auto"/>
        <w:jc w:val="both"/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</w:pPr>
      <w:r w:rsidRPr="00CE7A8E">
        <w:rPr>
          <w:rFonts w:ascii="Times New Roman" w:hAnsi="Times New Roman"/>
          <w:b/>
          <w:i/>
          <w:color w:val="7030A0"/>
          <w:sz w:val="24"/>
          <w:szCs w:val="24"/>
          <w:lang w:val="tt-RU" w:eastAsia="ru-RU"/>
        </w:rPr>
        <w:t>Фаттахова Э.Н., Журавлева Л.В.</w:t>
      </w:r>
    </w:p>
    <w:p w:rsidR="00DD5642" w:rsidRDefault="00B7167E" w:rsidP="00B7167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</w:rPr>
      </w:pPr>
      <w:r w:rsidRPr="00B7167E">
        <w:rPr>
          <w:rStyle w:val="c5"/>
        </w:rPr>
        <w:t xml:space="preserve">Маленькому человечку очень многое дано от рождения, а приобретается в процессе общения с окружающим миром - еще больше. </w:t>
      </w:r>
    </w:p>
    <w:p w:rsidR="00DD5642" w:rsidRDefault="00B7167E" w:rsidP="00B7167E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</w:rPr>
      </w:pPr>
      <w:r w:rsidRPr="00B7167E">
        <w:rPr>
          <w:rStyle w:val="c5"/>
        </w:rPr>
        <w:t>Начинать развитие музыкаль</w:t>
      </w:r>
      <w:bookmarkStart w:id="0" w:name="_GoBack"/>
      <w:bookmarkEnd w:id="0"/>
      <w:r w:rsidRPr="00B7167E">
        <w:rPr>
          <w:rStyle w:val="c5"/>
        </w:rPr>
        <w:t xml:space="preserve">ных способностей лучше всего сразу же после рождения.. Мама - самая первая учительница музыки. Когда малыш видит, как мама поет и играет, он хочет ей подражать. Но помните, что главное - это желание малыша. </w:t>
      </w:r>
    </w:p>
    <w:p w:rsidR="00B7167E" w:rsidRPr="00B7167E" w:rsidRDefault="00B7167E" w:rsidP="00B7167E">
      <w:pPr>
        <w:pStyle w:val="c8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5"/>
        </w:rPr>
        <w:t>Известно, что у ребенка очень рано формируется музыкальный слух, и если вы начнете занятия до двух лет, то можно ждать отличных результатов.</w:t>
      </w:r>
    </w:p>
    <w:p w:rsidR="00B7167E" w:rsidRPr="00B7167E" w:rsidRDefault="00B7167E" w:rsidP="00B7167E">
      <w:pPr>
        <w:pStyle w:val="c8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5"/>
        </w:rPr>
        <w:t>Можно выделить 5 основных направлений в занятиях по развитию музыкальных способностей:</w:t>
      </w:r>
    </w:p>
    <w:p w:rsidR="00B7167E" w:rsidRPr="00B7167E" w:rsidRDefault="00B7167E" w:rsidP="00B7167E">
      <w:pPr>
        <w:pStyle w:val="c4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2"/>
          <w:bCs/>
        </w:rPr>
        <w:t>1. Восприятие музыки.</w:t>
      </w:r>
    </w:p>
    <w:p w:rsidR="00B7167E" w:rsidRPr="00B7167E" w:rsidRDefault="00B7167E" w:rsidP="00B7167E">
      <w:pPr>
        <w:pStyle w:val="c8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5"/>
        </w:rPr>
        <w:t>Возьмите для начала са</w:t>
      </w:r>
      <w:r w:rsidR="00410363">
        <w:rPr>
          <w:rStyle w:val="c5"/>
        </w:rPr>
        <w:t>мые простые песенки, например, «Песенка куклы»</w:t>
      </w:r>
      <w:r w:rsidRPr="00B7167E">
        <w:rPr>
          <w:rStyle w:val="c5"/>
        </w:rPr>
        <w:t xml:space="preserve">. Вы держите в руках куклу, баюкаете ее и поете за нее, синхронизируя пение с движением игрушки. Спойте песенку и повторите ее несколько раз, делая небольшие перерывы между песенками. Покачивая ребенка на руках, напевайте эту колыбельную. </w:t>
      </w:r>
    </w:p>
    <w:p w:rsidR="00B7167E" w:rsidRPr="00B7167E" w:rsidRDefault="00B7167E" w:rsidP="00B7167E">
      <w:pPr>
        <w:pStyle w:val="c4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2"/>
          <w:bCs/>
        </w:rPr>
        <w:t>2. Развитие чувства ритма.</w:t>
      </w:r>
    </w:p>
    <w:p w:rsidR="00B7167E" w:rsidRPr="00B7167E" w:rsidRDefault="00B7167E" w:rsidP="00B7167E">
      <w:pPr>
        <w:pStyle w:val="c8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3"/>
        </w:rPr>
        <w:t xml:space="preserve"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</w:t>
      </w:r>
    </w:p>
    <w:p w:rsidR="00B7167E" w:rsidRPr="00B7167E" w:rsidRDefault="00B7167E" w:rsidP="00B7167E">
      <w:pPr>
        <w:pStyle w:val="c4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23"/>
          <w:bCs/>
        </w:rPr>
        <w:t>3. Развитие музыкального слуха.</w:t>
      </w:r>
    </w:p>
    <w:p w:rsidR="00B7167E" w:rsidRPr="00B7167E" w:rsidRDefault="00B7167E" w:rsidP="00B7167E">
      <w:pPr>
        <w:pStyle w:val="c8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3"/>
        </w:rPr>
        <w:t>Для работы над музыкальным слухом используют самые первые игрушки ребенка - погремушки, причем начинать надо как можно раньше - с одного-дву</w:t>
      </w:r>
      <w:r w:rsidR="00DD5642">
        <w:rPr>
          <w:rStyle w:val="c3"/>
        </w:rPr>
        <w:t>х месяцев</w:t>
      </w:r>
      <w:r w:rsidR="00642620">
        <w:rPr>
          <w:rStyle w:val="c3"/>
        </w:rPr>
        <w:t>.</w:t>
      </w:r>
      <w:r w:rsidRPr="00B7167E">
        <w:rPr>
          <w:rStyle w:val="c3"/>
        </w:rPr>
        <w:t xml:space="preserve"> </w:t>
      </w:r>
      <w:r w:rsidR="00DD5642">
        <w:rPr>
          <w:rStyle w:val="c3"/>
        </w:rPr>
        <w:t>Ш</w:t>
      </w:r>
      <w:r w:rsidRPr="00B7167E">
        <w:rPr>
          <w:rStyle w:val="c3"/>
        </w:rPr>
        <w:t>умовые музыкальные инструменты - мешочки с горохом, фасолью, бутылки с рисом. Их можно оклеить яркой бу</w:t>
      </w:r>
      <w:r w:rsidR="00410363">
        <w:rPr>
          <w:rStyle w:val="c3"/>
        </w:rPr>
        <w:t>магой и дать поиграть малышу в «оркестр»</w:t>
      </w:r>
      <w:r w:rsidRPr="00B7167E">
        <w:rPr>
          <w:rStyle w:val="c3"/>
        </w:rPr>
        <w:t>. Сядьте напротив малыша. Инструменты положите так, чтобы ребёнок их не видел. Поочерёдно, в соответствии с текстом песни, доставайте колокольчик, погремушку, ложки и, поиграв на них, прячьте обратно.</w:t>
      </w:r>
    </w:p>
    <w:p w:rsidR="00B7167E" w:rsidRPr="00F274A2" w:rsidRDefault="00B7167E" w:rsidP="00B7167E">
      <w:pPr>
        <w:pStyle w:val="c4"/>
        <w:shd w:val="clear" w:color="auto" w:fill="FFFFFF"/>
        <w:spacing w:before="0" w:beforeAutospacing="0" w:after="0" w:afterAutospacing="0"/>
        <w:ind w:firstLine="709"/>
        <w:jc w:val="both"/>
      </w:pPr>
      <w:r w:rsidRPr="00F274A2">
        <w:rPr>
          <w:rStyle w:val="c3"/>
          <w:iCs/>
        </w:rPr>
        <w:t>4. Танцевальные движения.</w:t>
      </w:r>
    </w:p>
    <w:p w:rsidR="00B7167E" w:rsidRPr="00B7167E" w:rsidRDefault="00B7167E" w:rsidP="00B7167E">
      <w:pPr>
        <w:pStyle w:val="c8"/>
        <w:shd w:val="clear" w:color="auto" w:fill="FFFFFF"/>
        <w:spacing w:before="0" w:beforeAutospacing="0" w:after="0" w:afterAutospacing="0"/>
        <w:ind w:firstLine="709"/>
        <w:jc w:val="both"/>
      </w:pPr>
      <w:r w:rsidRPr="00B7167E">
        <w:rPr>
          <w:rStyle w:val="c3"/>
        </w:rPr>
        <w:t>С 3-4 месяцев можно танцевать с ребёнком на руках под плясовые</w:t>
      </w:r>
      <w:r w:rsidR="00D948B4">
        <w:rPr>
          <w:rStyle w:val="c3"/>
        </w:rPr>
        <w:t xml:space="preserve"> песенки из музыкальной сказки «Катенька и </w:t>
      </w:r>
      <w:proofErr w:type="spellStart"/>
      <w:r w:rsidR="00D948B4">
        <w:rPr>
          <w:rStyle w:val="c3"/>
        </w:rPr>
        <w:t>котенька</w:t>
      </w:r>
      <w:proofErr w:type="spellEnd"/>
      <w:r w:rsidR="00D948B4">
        <w:rPr>
          <w:rStyle w:val="c3"/>
        </w:rPr>
        <w:t>», такие как «Ах вы сени», «</w:t>
      </w:r>
      <w:proofErr w:type="gramStart"/>
      <w:r w:rsidR="00D948B4">
        <w:rPr>
          <w:rStyle w:val="c3"/>
        </w:rPr>
        <w:t>Во</w:t>
      </w:r>
      <w:proofErr w:type="gramEnd"/>
      <w:r w:rsidR="00D948B4">
        <w:rPr>
          <w:rStyle w:val="c3"/>
        </w:rPr>
        <w:t xml:space="preserve"> саду ли», «Качели»</w:t>
      </w:r>
      <w:r w:rsidRPr="00B7167E">
        <w:rPr>
          <w:rStyle w:val="c3"/>
        </w:rPr>
        <w:t xml:space="preserve"> и другие. </w:t>
      </w:r>
      <w:proofErr w:type="gramStart"/>
      <w:r w:rsidRPr="00B7167E">
        <w:rPr>
          <w:rStyle w:val="c3"/>
        </w:rPr>
        <w:t>Напевая песенки (или под фонограмму, придумывайте и демонстрируйте движения кукол, игрушек.</w:t>
      </w:r>
      <w:proofErr w:type="gramEnd"/>
      <w:r w:rsidRPr="00B7167E">
        <w:rPr>
          <w:rStyle w:val="c3"/>
        </w:rPr>
        <w:t xml:space="preserve"> Ре</w:t>
      </w:r>
      <w:r w:rsidR="00D948B4">
        <w:rPr>
          <w:rStyle w:val="c3"/>
        </w:rPr>
        <w:t>бёнок заинтересуется. Во время «танца»</w:t>
      </w:r>
      <w:r w:rsidRPr="00B7167E">
        <w:rPr>
          <w:rStyle w:val="c3"/>
        </w:rPr>
        <w:t xml:space="preserve"> ребёнка можно покачивать, наклонять, подбрасывать, кружиться вместе с ним. </w:t>
      </w:r>
    </w:p>
    <w:p w:rsidR="00B7167E" w:rsidRPr="00F274A2" w:rsidRDefault="00B7167E" w:rsidP="00B7167E">
      <w:pPr>
        <w:pStyle w:val="c4"/>
        <w:shd w:val="clear" w:color="auto" w:fill="FFFFFF"/>
        <w:spacing w:before="0" w:beforeAutospacing="0" w:after="0" w:afterAutospacing="0"/>
        <w:ind w:firstLine="709"/>
        <w:jc w:val="both"/>
      </w:pPr>
      <w:r w:rsidRPr="00F274A2">
        <w:rPr>
          <w:rStyle w:val="c3"/>
          <w:iCs/>
        </w:rPr>
        <w:t xml:space="preserve">5. Развитие способностей к </w:t>
      </w:r>
      <w:proofErr w:type="spellStart"/>
      <w:r w:rsidRPr="00F274A2">
        <w:rPr>
          <w:rStyle w:val="c3"/>
          <w:iCs/>
        </w:rPr>
        <w:t>музицированию</w:t>
      </w:r>
      <w:proofErr w:type="spellEnd"/>
      <w:r w:rsidRPr="00F274A2">
        <w:rPr>
          <w:rStyle w:val="c3"/>
          <w:i/>
          <w:iCs/>
        </w:rPr>
        <w:t>.</w:t>
      </w:r>
    </w:p>
    <w:p w:rsidR="0004522E" w:rsidRPr="00B7167E" w:rsidRDefault="00D948B4" w:rsidP="00BA7CAE">
      <w:pPr>
        <w:pStyle w:val="c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c3"/>
        </w:rPr>
        <w:t>«Ансамбль»</w:t>
      </w:r>
      <w:r w:rsidR="00B7167E" w:rsidRPr="00B7167E">
        <w:rPr>
          <w:rStyle w:val="c3"/>
        </w:rPr>
        <w:t xml:space="preserve">. </w:t>
      </w:r>
      <w:proofErr w:type="gramStart"/>
      <w:r w:rsidR="00B7167E" w:rsidRPr="00B7167E">
        <w:rPr>
          <w:rStyle w:val="c3"/>
        </w:rPr>
        <w:t>Вы играете мелодию на каком-нибудь музыкальном инструменте (не обязательно н</w:t>
      </w:r>
      <w:r>
        <w:rPr>
          <w:rStyle w:val="c3"/>
        </w:rPr>
        <w:t>а пианино, можно на «самоделках»</w:t>
      </w:r>
      <w:r w:rsidR="00B7167E" w:rsidRPr="00B7167E">
        <w:rPr>
          <w:rStyle w:val="c3"/>
        </w:rPr>
        <w:t>, а малышу предлагаете играть на бубне или барабане (при этом не обязательно петь).</w:t>
      </w:r>
      <w:proofErr w:type="gramEnd"/>
      <w:r w:rsidR="00B7167E" w:rsidRPr="00B7167E">
        <w:rPr>
          <w:rStyle w:val="c3"/>
        </w:rPr>
        <w:t xml:space="preserve"> Играя, подбирайте темп, удобный для ребенка.</w:t>
      </w:r>
    </w:p>
    <w:sectPr w:rsidR="0004522E" w:rsidRPr="00B7167E" w:rsidSect="00B7167E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D1A" w:rsidRDefault="00633D1A" w:rsidP="00B7167E">
      <w:pPr>
        <w:spacing w:after="0" w:line="240" w:lineRule="auto"/>
      </w:pPr>
      <w:r>
        <w:separator/>
      </w:r>
    </w:p>
  </w:endnote>
  <w:endnote w:type="continuationSeparator" w:id="0">
    <w:p w:rsidR="00633D1A" w:rsidRDefault="00633D1A" w:rsidP="00B7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D1A" w:rsidRDefault="00633D1A" w:rsidP="00B7167E">
      <w:pPr>
        <w:spacing w:after="0" w:line="240" w:lineRule="auto"/>
      </w:pPr>
      <w:r>
        <w:separator/>
      </w:r>
    </w:p>
  </w:footnote>
  <w:footnote w:type="continuationSeparator" w:id="0">
    <w:p w:rsidR="00633D1A" w:rsidRDefault="00633D1A" w:rsidP="00B71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7E"/>
    <w:rsid w:val="0004522E"/>
    <w:rsid w:val="000571C1"/>
    <w:rsid w:val="000726C8"/>
    <w:rsid w:val="000739A6"/>
    <w:rsid w:val="003B04C2"/>
    <w:rsid w:val="00410363"/>
    <w:rsid w:val="005D0E45"/>
    <w:rsid w:val="005F6676"/>
    <w:rsid w:val="00633D1A"/>
    <w:rsid w:val="00642620"/>
    <w:rsid w:val="00647368"/>
    <w:rsid w:val="006C3CB3"/>
    <w:rsid w:val="006D3FCD"/>
    <w:rsid w:val="007D06FD"/>
    <w:rsid w:val="009A0C64"/>
    <w:rsid w:val="009D473B"/>
    <w:rsid w:val="00B7167E"/>
    <w:rsid w:val="00BA7CAE"/>
    <w:rsid w:val="00C23834"/>
    <w:rsid w:val="00CE7A8E"/>
    <w:rsid w:val="00D50F64"/>
    <w:rsid w:val="00D948B4"/>
    <w:rsid w:val="00DC2DA0"/>
    <w:rsid w:val="00DD5642"/>
    <w:rsid w:val="00F2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7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B7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B7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B7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B7167E"/>
  </w:style>
  <w:style w:type="character" w:customStyle="1" w:styleId="c5">
    <w:name w:val="c5"/>
    <w:basedOn w:val="a0"/>
    <w:rsid w:val="00B7167E"/>
  </w:style>
  <w:style w:type="character" w:customStyle="1" w:styleId="c2">
    <w:name w:val="c2"/>
    <w:basedOn w:val="a0"/>
    <w:rsid w:val="00B7167E"/>
  </w:style>
  <w:style w:type="character" w:customStyle="1" w:styleId="c3">
    <w:name w:val="c3"/>
    <w:basedOn w:val="a0"/>
    <w:rsid w:val="00B7167E"/>
  </w:style>
  <w:style w:type="character" w:customStyle="1" w:styleId="c23">
    <w:name w:val="c23"/>
    <w:basedOn w:val="a0"/>
    <w:rsid w:val="00B7167E"/>
  </w:style>
  <w:style w:type="paragraph" w:styleId="a3">
    <w:name w:val="header"/>
    <w:basedOn w:val="a"/>
    <w:link w:val="a4"/>
    <w:uiPriority w:val="99"/>
    <w:unhideWhenUsed/>
    <w:rsid w:val="00B71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6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71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67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B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4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7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B7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B7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B71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B7167E"/>
  </w:style>
  <w:style w:type="character" w:customStyle="1" w:styleId="c5">
    <w:name w:val="c5"/>
    <w:basedOn w:val="a0"/>
    <w:rsid w:val="00B7167E"/>
  </w:style>
  <w:style w:type="character" w:customStyle="1" w:styleId="c2">
    <w:name w:val="c2"/>
    <w:basedOn w:val="a0"/>
    <w:rsid w:val="00B7167E"/>
  </w:style>
  <w:style w:type="character" w:customStyle="1" w:styleId="c3">
    <w:name w:val="c3"/>
    <w:basedOn w:val="a0"/>
    <w:rsid w:val="00B7167E"/>
  </w:style>
  <w:style w:type="character" w:customStyle="1" w:styleId="c23">
    <w:name w:val="c23"/>
    <w:basedOn w:val="a0"/>
    <w:rsid w:val="00B7167E"/>
  </w:style>
  <w:style w:type="paragraph" w:styleId="a3">
    <w:name w:val="header"/>
    <w:basedOn w:val="a"/>
    <w:link w:val="a4"/>
    <w:uiPriority w:val="99"/>
    <w:unhideWhenUsed/>
    <w:rsid w:val="00B71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67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71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67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B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4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группа</dc:creator>
  <cp:lastModifiedBy>9 группа</cp:lastModifiedBy>
  <cp:revision>16</cp:revision>
  <dcterms:created xsi:type="dcterms:W3CDTF">2020-08-24T07:32:00Z</dcterms:created>
  <dcterms:modified xsi:type="dcterms:W3CDTF">2020-08-28T05:54:00Z</dcterms:modified>
</cp:coreProperties>
</file>